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E607D" w:rsidRDefault="002D56A3">
      <w:pPr>
        <w:rPr>
          <w:rFonts w:ascii="Georgia" w:hAnsi="Georgia"/>
          <w:b/>
          <w:color w:val="FF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0070C0"/>
            </w14:solidFill>
            <w14:prstDash w14:val="solid"/>
            <w14:miter w14:lim="0"/>
          </w14:textOutline>
        </w:rPr>
      </w:pPr>
      <w:r>
        <w:rPr>
          <w:rFonts w:ascii="Algerian" w:hAnsi="Algerian"/>
          <w:b/>
          <w:noProof/>
          <w:color w:val="FF0000"/>
          <w:sz w:val="160"/>
        </w:rPr>
        <mc:AlternateContent>
          <mc:Choice Requires="wps">
            <w:drawing>
              <wp:anchor distT="0" distB="0" distL="114300" distR="114300" simplePos="0" relativeHeight="251662336" behindDoc="0" locked="0" layoutInCell="1" allowOverlap="1" wp14:anchorId="64874CD6" wp14:editId="359BA28E">
                <wp:simplePos x="0" y="0"/>
                <wp:positionH relativeFrom="column">
                  <wp:posOffset>3657600</wp:posOffset>
                </wp:positionH>
                <wp:positionV relativeFrom="paragraph">
                  <wp:posOffset>5938</wp:posOffset>
                </wp:positionV>
                <wp:extent cx="3200400" cy="1022762"/>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200400" cy="10227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1171" w:rsidRPr="00E55F34" w:rsidRDefault="005D1171" w:rsidP="005D1171">
                            <w:pPr>
                              <w:jc w:val="center"/>
                              <w:rPr>
                                <w:rFonts w:ascii="Georgia" w:hAnsi="Georgia"/>
                                <w:i/>
                                <w:color w:val="365F91" w:themeColor="accent1" w:themeShade="BF"/>
                                <w:szCs w:val="24"/>
                              </w:rPr>
                            </w:pPr>
                            <w:r w:rsidRPr="00E55F34">
                              <w:rPr>
                                <w:rFonts w:ascii="Georgia" w:hAnsi="Georgia"/>
                                <w:i/>
                                <w:color w:val="365F91" w:themeColor="accent1" w:themeShade="BF"/>
                                <w:szCs w:val="24"/>
                              </w:rPr>
                              <w:t xml:space="preserve">Sing to the LORD a new song; </w:t>
                            </w:r>
                            <w:r w:rsidRPr="00E55F34">
                              <w:rPr>
                                <w:rFonts w:ascii="Georgia" w:hAnsi="Georgia"/>
                                <w:i/>
                                <w:color w:val="365F91" w:themeColor="accent1" w:themeShade="BF"/>
                                <w:szCs w:val="24"/>
                              </w:rPr>
                              <w:br/>
                              <w:t>sing to the LORD, all the earth.”</w:t>
                            </w:r>
                            <w:r w:rsidRPr="00E55F34">
                              <w:rPr>
                                <w:rFonts w:ascii="Georgia" w:hAnsi="Georgia"/>
                                <w:i/>
                                <w:color w:val="365F91" w:themeColor="accent1" w:themeShade="BF"/>
                                <w:szCs w:val="24"/>
                              </w:rPr>
                              <w:br/>
                              <w:t>Psalm 96:1</w:t>
                            </w:r>
                          </w:p>
                          <w:p w:rsidR="005D1171" w:rsidRPr="005D1171" w:rsidRDefault="005D1171" w:rsidP="005D1171">
                            <w:pPr>
                              <w:spacing w:after="0"/>
                              <w:jc w:val="center"/>
                              <w:rPr>
                                <w:rFonts w:ascii="Georgia" w:hAnsi="Georgia"/>
                                <w:i/>
                                <w:color w:val="0070C0"/>
                                <w:sz w:val="19"/>
                                <w:szCs w:val="19"/>
                              </w:rPr>
                            </w:pPr>
                            <w:r w:rsidRPr="005D1171">
                              <w:rPr>
                                <w:rFonts w:ascii="Georgia" w:hAnsi="Georgia"/>
                                <w:i/>
                                <w:color w:val="0070C0"/>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in;margin-top:.45pt;width:252pt;height:8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" filled="f" stroked="f" strokeweight=".5pt">
                <v:textbox>
                  <w:txbxContent>
                    <w:p w:rsidR="005D1171" w:rsidRPr="00E55F34" w:rsidRDefault="005D1171" w:rsidP="005D1171">
                      <w:pPr>
                        <w:jc w:val="center"/>
                        <w:rPr>
                          <w:rFonts w:ascii="Georgia" w:hAnsi="Georgia"/>
                          <w:i/>
                          <w:color w:val="365F91" w:themeColor="accent1" w:themeShade="BF"/>
                          <w:szCs w:val="24"/>
                        </w:rPr>
                      </w:pPr>
                      <w:r w:rsidRPr="00E55F34">
                        <w:rPr>
                          <w:rFonts w:ascii="Georgia" w:hAnsi="Georgia"/>
                          <w:i/>
                          <w:color w:val="365F91" w:themeColor="accent1" w:themeShade="BF"/>
                          <w:szCs w:val="24"/>
                        </w:rPr>
                        <w:t xml:space="preserve">Sing to the LORD a new song; </w:t>
                      </w:r>
                      <w:r w:rsidRPr="00E55F34">
                        <w:rPr>
                          <w:rFonts w:ascii="Georgia" w:hAnsi="Georgia"/>
                          <w:i/>
                          <w:color w:val="365F91" w:themeColor="accent1" w:themeShade="BF"/>
                          <w:szCs w:val="24"/>
                        </w:rPr>
                        <w:br/>
                        <w:t>sing to the LORD, all the earth.”</w:t>
                      </w:r>
                      <w:r w:rsidRPr="00E55F34">
                        <w:rPr>
                          <w:rFonts w:ascii="Georgia" w:hAnsi="Georgia"/>
                          <w:i/>
                          <w:color w:val="365F91" w:themeColor="accent1" w:themeShade="BF"/>
                          <w:szCs w:val="24"/>
                        </w:rPr>
                        <w:br/>
                        <w:t>Psalm 96:1</w:t>
                      </w:r>
                    </w:p>
                    <w:p w:rsidR="005D1171" w:rsidRPr="005D1171" w:rsidRDefault="005D1171" w:rsidP="005D1171">
                      <w:pPr>
                        <w:spacing w:after="0"/>
                        <w:jc w:val="center"/>
                        <w:rPr>
                          <w:rFonts w:ascii="Georgia" w:hAnsi="Georgia"/>
                          <w:i/>
                          <w:color w:val="0070C0"/>
                          <w:sz w:val="19"/>
                          <w:szCs w:val="19"/>
                        </w:rPr>
                      </w:pPr>
                      <w:r w:rsidRPr="005D1171">
                        <w:rPr>
                          <w:rFonts w:ascii="Georgia" w:hAnsi="Georgia"/>
                          <w:i/>
                          <w:color w:val="0070C0"/>
                          <w:sz w:val="19"/>
                          <w:szCs w:val="19"/>
                        </w:rPr>
                        <w:t xml:space="preserve"> </w:t>
                      </w:r>
                    </w:p>
                  </w:txbxContent>
                </v:textbox>
              </v:shape>
            </w:pict>
          </mc:Fallback>
        </mc:AlternateContent>
      </w:r>
      <w:r w:rsidR="005E607D">
        <w:rPr>
          <w:rFonts w:ascii="Algerian" w:hAnsi="Algerian"/>
          <w:b/>
          <w:noProof/>
          <w:color w:val="FF0000"/>
          <w:sz w:val="160"/>
        </w:rPr>
        <mc:AlternateContent>
          <mc:Choice Requires="wps">
            <w:drawing>
              <wp:anchor distT="0" distB="0" distL="114300" distR="114300" simplePos="0" relativeHeight="251659264" behindDoc="0" locked="0" layoutInCell="1" allowOverlap="1" wp14:anchorId="04B51823" wp14:editId="326B96DC">
                <wp:simplePos x="0" y="0"/>
                <wp:positionH relativeFrom="column">
                  <wp:posOffset>-114300</wp:posOffset>
                </wp:positionH>
                <wp:positionV relativeFrom="paragraph">
                  <wp:posOffset>-227965</wp:posOffset>
                </wp:positionV>
                <wp:extent cx="377190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719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3A21" w:rsidRPr="00184D35" w:rsidRDefault="00543A21">
                            <w:pPr>
                              <w:rPr>
                                <w:sz w:val="96"/>
                                <w:szCs w:val="152"/>
                              </w:rPr>
                            </w:pPr>
                            <w:r w:rsidRPr="00184D35">
                              <w:rPr>
                                <w:rFonts w:ascii="Algerian" w:hAnsi="Algerian"/>
                                <w:b/>
                                <w:color w:val="FF0000"/>
                                <w:sz w:val="96"/>
                                <w:szCs w:val="152"/>
                                <w14:shadow w14:blurRad="25501" w14:dist="22999" w14:dir="7020000" w14:sx="100000" w14:sy="100000" w14:kx="0" w14:ky="0" w14:algn="tl">
                                  <w14:srgbClr w14:val="000000">
                                    <w14:alpha w14:val="50000"/>
                                  </w14:srgbClr>
                                </w14:shadow>
                                <w14:textOutline w14:w="9004" w14:cap="flat" w14:cmpd="sng" w14:algn="ctr">
                                  <w14:solidFill>
                                    <w14:srgbClr w14:val="0070C0"/>
                                  </w14:solidFill>
                                  <w14:prstDash w14:val="solid"/>
                                  <w14:miter w14:lim="0"/>
                                </w14:textOutline>
                              </w:rPr>
                              <w:t>Mrs. A. 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pt;margin-top:-17.95pt;width:29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" filled="f" stroked="f" strokeweight=".5pt">
                <v:textbox>
                  <w:txbxContent>
                    <w:p w:rsidR="00543A21" w:rsidRPr="00184D35" w:rsidRDefault="00543A21">
                      <w:pPr>
                        <w:rPr>
                          <w:sz w:val="96"/>
                          <w:szCs w:val="152"/>
                        </w:rPr>
                      </w:pPr>
                      <w:r w:rsidRPr="00184D35">
                        <w:rPr>
                          <w:rFonts w:ascii="Algerian" w:hAnsi="Algerian"/>
                          <w:b/>
                          <w:color w:val="FF0000"/>
                          <w:sz w:val="96"/>
                          <w:szCs w:val="152"/>
                          <w14:shadow w14:blurRad="25501" w14:dist="22999" w14:dir="7020000" w14:sx="100000" w14:sy="100000" w14:kx="0" w14:ky="0" w14:algn="tl">
                            <w14:srgbClr w14:val="000000">
                              <w14:alpha w14:val="50000"/>
                            </w14:srgbClr>
                          </w14:shadow>
                          <w14:textOutline w14:w="9004" w14:cap="flat" w14:cmpd="sng" w14:algn="ctr">
                            <w14:solidFill>
                              <w14:srgbClr w14:val="0070C0"/>
                            </w14:solidFill>
                            <w14:prstDash w14:val="solid"/>
                            <w14:miter w14:lim="0"/>
                          </w14:textOutline>
                        </w:rPr>
                        <w:t>Mrs. A. may</w:t>
                      </w:r>
                    </w:p>
                  </w:txbxContent>
                </v:textbox>
              </v:shape>
            </w:pict>
          </mc:Fallback>
        </mc:AlternateContent>
      </w:r>
    </w:p>
    <w:p w:rsidR="005E607D" w:rsidRDefault="005E607D">
      <w:pPr>
        <w:rPr>
          <w:rFonts w:ascii="Georgia" w:hAnsi="Georgia"/>
          <w:b/>
          <w:color w:val="FF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0070C0"/>
            </w14:solidFill>
            <w14:prstDash w14:val="solid"/>
            <w14:miter w14:lim="0"/>
          </w14:textOutline>
        </w:rPr>
      </w:pPr>
    </w:p>
    <w:p w:rsidR="000A158B" w:rsidRDefault="00011C12" w:rsidP="006D1487">
      <w:pPr>
        <w:spacing w:after="0" w:line="240" w:lineRule="auto"/>
        <w:rPr>
          <w:rFonts w:ascii="Georgia" w:hAnsi="Georgia"/>
          <w:b/>
          <w:color w:val="FF0000"/>
          <w:szCs w:val="24"/>
        </w:rPr>
      </w:pPr>
      <w:r>
        <w:rPr>
          <w:rFonts w:ascii="Georgia" w:hAnsi="Georgia"/>
          <w:b/>
          <w:color w:val="FF0000"/>
          <w:szCs w:val="24"/>
        </w:rPr>
        <w:t>Contact Information</w:t>
      </w:r>
      <w:r w:rsidR="000A158B">
        <w:rPr>
          <w:rFonts w:ascii="Georgia" w:hAnsi="Georgia"/>
          <w:b/>
          <w:color w:val="FF0000"/>
          <w:szCs w:val="24"/>
        </w:rPr>
        <w:t>:</w:t>
      </w:r>
    </w:p>
    <w:p w:rsidR="000A158B" w:rsidRDefault="000A158B" w:rsidP="006D1487">
      <w:pPr>
        <w:spacing w:after="0" w:line="240" w:lineRule="auto"/>
        <w:rPr>
          <w:rFonts w:ascii="Georgia" w:hAnsi="Georgia"/>
          <w:color w:val="FF0000"/>
          <w:szCs w:val="24"/>
        </w:rPr>
      </w:pPr>
      <w:r w:rsidRPr="000A158B">
        <w:rPr>
          <w:rFonts w:ascii="Georgia" w:hAnsi="Georgia"/>
          <w:color w:val="FF0000"/>
          <w:szCs w:val="24"/>
        </w:rPr>
        <w:t xml:space="preserve">I am available every day and after school. (Room A10) You can reach me by calling </w:t>
      </w:r>
      <w:r w:rsidR="00B453E1">
        <w:rPr>
          <w:rFonts w:ascii="Georgia" w:hAnsi="Georgia"/>
          <w:color w:val="FF0000"/>
          <w:szCs w:val="24"/>
        </w:rPr>
        <w:t>the office (318-</w:t>
      </w:r>
      <w:r w:rsidR="00297656">
        <w:rPr>
          <w:rFonts w:ascii="Georgia" w:hAnsi="Georgia"/>
          <w:color w:val="FF0000"/>
          <w:szCs w:val="24"/>
        </w:rPr>
        <w:t>688-7061</w:t>
      </w:r>
      <w:r w:rsidR="00B453E1">
        <w:rPr>
          <w:rFonts w:ascii="Georgia" w:hAnsi="Georgia"/>
          <w:color w:val="FF0000"/>
          <w:szCs w:val="24"/>
        </w:rPr>
        <w:t xml:space="preserve">) or you may email me at </w:t>
      </w:r>
      <w:hyperlink r:id="rId7" w:history="1">
        <w:r w:rsidR="00B453E1" w:rsidRPr="00C23387">
          <w:rPr>
            <w:rStyle w:val="Hyperlink"/>
            <w:rFonts w:ascii="Georgia" w:hAnsi="Georgia"/>
            <w:szCs w:val="24"/>
          </w:rPr>
          <w:t>amay@evangelacademy.com</w:t>
        </w:r>
      </w:hyperlink>
    </w:p>
    <w:p w:rsidR="000A158B" w:rsidRDefault="000A158B" w:rsidP="006D1487">
      <w:pPr>
        <w:spacing w:after="0" w:line="240" w:lineRule="auto"/>
        <w:rPr>
          <w:rFonts w:ascii="Georgia" w:hAnsi="Georgia"/>
          <w:b/>
          <w:color w:val="FF0000"/>
          <w:szCs w:val="24"/>
        </w:rPr>
      </w:pPr>
    </w:p>
    <w:p w:rsidR="005E607D" w:rsidRPr="00E55F34" w:rsidRDefault="00B453E1" w:rsidP="006D1487">
      <w:pPr>
        <w:spacing w:after="0" w:line="240" w:lineRule="auto"/>
        <w:rPr>
          <w:rFonts w:ascii="Georgia" w:hAnsi="Georgia"/>
          <w:b/>
          <w:color w:val="365F91" w:themeColor="accent1" w:themeShade="BF"/>
          <w:szCs w:val="24"/>
        </w:rPr>
      </w:pPr>
      <w:r w:rsidRPr="00E55F34">
        <w:rPr>
          <w:rFonts w:ascii="Georgia" w:hAnsi="Georgia"/>
          <w:b/>
          <w:color w:val="365F91" w:themeColor="accent1" w:themeShade="BF"/>
          <w:szCs w:val="24"/>
        </w:rPr>
        <w:t>Class Description:</w:t>
      </w:r>
    </w:p>
    <w:p w:rsidR="005E607D" w:rsidRPr="00E55F34" w:rsidRDefault="00447A14" w:rsidP="006D1487">
      <w:pPr>
        <w:spacing w:after="0" w:line="240" w:lineRule="auto"/>
        <w:rPr>
          <w:rFonts w:ascii="Georgia" w:hAnsi="Georgia"/>
          <w:color w:val="365F91" w:themeColor="accent1" w:themeShade="BF"/>
          <w:szCs w:val="24"/>
        </w:rPr>
      </w:pPr>
      <w:r w:rsidRPr="00E55F34">
        <w:rPr>
          <w:rFonts w:ascii="Georgia" w:hAnsi="Georgia"/>
          <w:color w:val="365F91" w:themeColor="accent1" w:themeShade="BF"/>
          <w:szCs w:val="24"/>
        </w:rPr>
        <w:t>ESL</w:t>
      </w:r>
    </w:p>
    <w:p w:rsidR="005E607D" w:rsidRDefault="005E607D" w:rsidP="006D1487">
      <w:pPr>
        <w:spacing w:after="0" w:line="240" w:lineRule="auto"/>
        <w:rPr>
          <w:rFonts w:ascii="Georgia" w:hAnsi="Georgia"/>
          <w:color w:val="0070C0"/>
          <w:szCs w:val="24"/>
        </w:rPr>
      </w:pPr>
    </w:p>
    <w:p w:rsidR="00235805" w:rsidRPr="000A158B" w:rsidRDefault="00235805" w:rsidP="006D1487">
      <w:pPr>
        <w:spacing w:after="0" w:line="240" w:lineRule="auto"/>
        <w:rPr>
          <w:rFonts w:ascii="Georgia" w:hAnsi="Georgia"/>
          <w:b/>
          <w:color w:val="FF0000"/>
          <w:szCs w:val="24"/>
        </w:rPr>
      </w:pPr>
      <w:r w:rsidRPr="000A158B">
        <w:rPr>
          <w:rFonts w:ascii="Georgia" w:hAnsi="Georgia"/>
          <w:b/>
          <w:color w:val="FF0000"/>
          <w:szCs w:val="24"/>
        </w:rPr>
        <w:t>Class Goals:</w:t>
      </w:r>
    </w:p>
    <w:p w:rsidR="00235805" w:rsidRPr="00791F8C" w:rsidRDefault="00447A14" w:rsidP="00791F8C">
      <w:pPr>
        <w:pStyle w:val="ListParagraph"/>
        <w:numPr>
          <w:ilvl w:val="0"/>
          <w:numId w:val="2"/>
        </w:numPr>
        <w:spacing w:after="0" w:line="240" w:lineRule="auto"/>
        <w:rPr>
          <w:rFonts w:ascii="Georgia" w:hAnsi="Georgia"/>
          <w:color w:val="FF0000"/>
          <w:szCs w:val="24"/>
        </w:rPr>
      </w:pPr>
      <w:r w:rsidRPr="00791F8C">
        <w:rPr>
          <w:rFonts w:ascii="Georgia" w:hAnsi="Georgia"/>
          <w:color w:val="FF0000"/>
          <w:szCs w:val="24"/>
        </w:rPr>
        <w:t>Improve students’ reading, writing, and grammar skills in English.</w:t>
      </w:r>
    </w:p>
    <w:p w:rsidR="00447A14" w:rsidRPr="00791F8C" w:rsidRDefault="00447A14" w:rsidP="00791F8C">
      <w:pPr>
        <w:pStyle w:val="ListParagraph"/>
        <w:numPr>
          <w:ilvl w:val="0"/>
          <w:numId w:val="2"/>
        </w:numPr>
        <w:spacing w:after="0" w:line="240" w:lineRule="auto"/>
        <w:rPr>
          <w:rFonts w:ascii="Georgia" w:hAnsi="Georgia"/>
          <w:color w:val="FF0000"/>
          <w:szCs w:val="24"/>
        </w:rPr>
      </w:pPr>
      <w:r w:rsidRPr="00791F8C">
        <w:rPr>
          <w:rFonts w:ascii="Georgia" w:hAnsi="Georgia"/>
          <w:color w:val="FF0000"/>
          <w:szCs w:val="24"/>
        </w:rPr>
        <w:t>Learn to read and write sentences in appropriate tenses.</w:t>
      </w:r>
    </w:p>
    <w:p w:rsidR="00447A14" w:rsidRPr="00791F8C" w:rsidRDefault="00447A14" w:rsidP="00791F8C">
      <w:pPr>
        <w:pStyle w:val="ListParagraph"/>
        <w:numPr>
          <w:ilvl w:val="0"/>
          <w:numId w:val="2"/>
        </w:numPr>
        <w:spacing w:after="0" w:line="240" w:lineRule="auto"/>
        <w:rPr>
          <w:rFonts w:ascii="Georgia" w:hAnsi="Georgia"/>
          <w:color w:val="FF0000"/>
          <w:szCs w:val="24"/>
        </w:rPr>
      </w:pPr>
      <w:r w:rsidRPr="00791F8C">
        <w:rPr>
          <w:rFonts w:ascii="Georgia" w:hAnsi="Georgia"/>
          <w:color w:val="FF0000"/>
          <w:szCs w:val="24"/>
        </w:rPr>
        <w:t>Learn to use parts of speech correctly.</w:t>
      </w:r>
    </w:p>
    <w:p w:rsidR="00447A14" w:rsidRPr="00791F8C" w:rsidRDefault="00447A14" w:rsidP="00791F8C">
      <w:pPr>
        <w:pStyle w:val="ListParagraph"/>
        <w:numPr>
          <w:ilvl w:val="0"/>
          <w:numId w:val="2"/>
        </w:numPr>
        <w:spacing w:after="0" w:line="240" w:lineRule="auto"/>
        <w:rPr>
          <w:rFonts w:ascii="Georgia" w:hAnsi="Georgia"/>
          <w:color w:val="FF0000"/>
          <w:szCs w:val="24"/>
        </w:rPr>
      </w:pPr>
      <w:r w:rsidRPr="00791F8C">
        <w:rPr>
          <w:rFonts w:ascii="Georgia" w:hAnsi="Georgia"/>
          <w:color w:val="FF0000"/>
          <w:szCs w:val="24"/>
        </w:rPr>
        <w:t>Practice spelling and punctuation rules.</w:t>
      </w:r>
    </w:p>
    <w:p w:rsidR="00447A14" w:rsidRPr="00791F8C" w:rsidRDefault="00447A14" w:rsidP="00791F8C">
      <w:pPr>
        <w:pStyle w:val="ListParagraph"/>
        <w:numPr>
          <w:ilvl w:val="0"/>
          <w:numId w:val="2"/>
        </w:numPr>
        <w:spacing w:after="0" w:line="240" w:lineRule="auto"/>
        <w:rPr>
          <w:rFonts w:ascii="Georgia" w:hAnsi="Georgia"/>
          <w:color w:val="FF0000"/>
          <w:szCs w:val="24"/>
        </w:rPr>
      </w:pPr>
      <w:r w:rsidRPr="00791F8C">
        <w:rPr>
          <w:rFonts w:ascii="Georgia" w:hAnsi="Georgia"/>
          <w:color w:val="FF0000"/>
          <w:szCs w:val="24"/>
        </w:rPr>
        <w:t>Write original works with correct paragraph structure, supporting detail, and transition.</w:t>
      </w:r>
    </w:p>
    <w:p w:rsidR="00235805" w:rsidRPr="00235805" w:rsidRDefault="00235805" w:rsidP="006D1487">
      <w:pPr>
        <w:spacing w:after="0" w:line="240" w:lineRule="auto"/>
        <w:rPr>
          <w:rFonts w:ascii="Georgia" w:hAnsi="Georgia"/>
          <w:color w:val="0070C0"/>
          <w:szCs w:val="24"/>
        </w:rPr>
      </w:pPr>
    </w:p>
    <w:p w:rsidR="005E607D" w:rsidRPr="00E55F34" w:rsidRDefault="005E607D" w:rsidP="006D1487">
      <w:pPr>
        <w:spacing w:after="0" w:line="240" w:lineRule="auto"/>
        <w:rPr>
          <w:rFonts w:ascii="Georgia" w:hAnsi="Georgia"/>
          <w:b/>
          <w:color w:val="365F91" w:themeColor="accent1" w:themeShade="BF"/>
          <w:szCs w:val="24"/>
        </w:rPr>
      </w:pPr>
      <w:r w:rsidRPr="00E55F34">
        <w:rPr>
          <w:rFonts w:ascii="Georgia" w:hAnsi="Georgia"/>
          <w:b/>
          <w:color w:val="365F91" w:themeColor="accent1" w:themeShade="BF"/>
          <w:szCs w:val="24"/>
        </w:rPr>
        <w:t>Class Expectations:</w:t>
      </w:r>
    </w:p>
    <w:p w:rsidR="00CE2137" w:rsidRPr="00E55F34" w:rsidRDefault="00CE2137" w:rsidP="00CE2137">
      <w:pPr>
        <w:pStyle w:val="ListParagraph"/>
        <w:numPr>
          <w:ilvl w:val="0"/>
          <w:numId w:val="1"/>
        </w:numPr>
        <w:spacing w:after="0" w:line="240" w:lineRule="auto"/>
        <w:rPr>
          <w:rFonts w:ascii="Georgia" w:hAnsi="Georgia"/>
          <w:color w:val="365F91" w:themeColor="accent1" w:themeShade="BF"/>
          <w:szCs w:val="24"/>
        </w:rPr>
      </w:pPr>
      <w:r w:rsidRPr="00E55F34">
        <w:rPr>
          <w:rFonts w:ascii="Georgia" w:hAnsi="Georgia"/>
          <w:color w:val="365F91" w:themeColor="accent1" w:themeShade="BF"/>
          <w:szCs w:val="24"/>
        </w:rPr>
        <w:t xml:space="preserve">Be on time. Punctuality benefits </w:t>
      </w:r>
      <w:r w:rsidR="00B76B34" w:rsidRPr="00E55F34">
        <w:rPr>
          <w:rFonts w:ascii="Georgia" w:hAnsi="Georgia"/>
          <w:color w:val="365F91" w:themeColor="accent1" w:themeShade="BF"/>
          <w:szCs w:val="24"/>
        </w:rPr>
        <w:t xml:space="preserve">everyone. </w:t>
      </w:r>
    </w:p>
    <w:p w:rsidR="00CE2137" w:rsidRPr="00E55F34" w:rsidRDefault="00CE2137" w:rsidP="00CE2137">
      <w:pPr>
        <w:pStyle w:val="ListParagraph"/>
        <w:numPr>
          <w:ilvl w:val="0"/>
          <w:numId w:val="1"/>
        </w:numPr>
        <w:spacing w:after="0" w:line="240" w:lineRule="auto"/>
        <w:rPr>
          <w:rFonts w:ascii="Georgia" w:hAnsi="Georgia"/>
          <w:color w:val="365F91" w:themeColor="accent1" w:themeShade="BF"/>
          <w:szCs w:val="24"/>
        </w:rPr>
      </w:pPr>
      <w:r w:rsidRPr="00E55F34">
        <w:rPr>
          <w:rFonts w:ascii="Georgia" w:hAnsi="Georgia"/>
          <w:color w:val="365F91" w:themeColor="accent1" w:themeShade="BF"/>
          <w:szCs w:val="24"/>
        </w:rPr>
        <w:t xml:space="preserve">Respect others’ opinions, property, and space. </w:t>
      </w:r>
    </w:p>
    <w:p w:rsidR="00CE2137" w:rsidRPr="00E55F34" w:rsidRDefault="00916CE6" w:rsidP="00CE2137">
      <w:pPr>
        <w:pStyle w:val="ListParagraph"/>
        <w:numPr>
          <w:ilvl w:val="0"/>
          <w:numId w:val="1"/>
        </w:numPr>
        <w:spacing w:after="0" w:line="240" w:lineRule="auto"/>
        <w:rPr>
          <w:rFonts w:ascii="Georgia" w:hAnsi="Georgia"/>
          <w:color w:val="365F91" w:themeColor="accent1" w:themeShade="BF"/>
          <w:szCs w:val="24"/>
        </w:rPr>
      </w:pPr>
      <w:r w:rsidRPr="00E55F34">
        <w:rPr>
          <w:rFonts w:ascii="Georgia" w:hAnsi="Georgia"/>
          <w:color w:val="365F91" w:themeColor="accent1" w:themeShade="BF"/>
          <w:szCs w:val="24"/>
        </w:rPr>
        <w:t>Cell phones, iP</w:t>
      </w:r>
      <w:r w:rsidR="00CE2137" w:rsidRPr="00E55F34">
        <w:rPr>
          <w:rFonts w:ascii="Georgia" w:hAnsi="Georgia"/>
          <w:color w:val="365F91" w:themeColor="accent1" w:themeShade="BF"/>
          <w:szCs w:val="24"/>
        </w:rPr>
        <w:t xml:space="preserve">ods, etc. must be turned OFF. </w:t>
      </w:r>
    </w:p>
    <w:p w:rsidR="00EA56AB" w:rsidRPr="00E55F34" w:rsidRDefault="00CE2137" w:rsidP="00CE2137">
      <w:pPr>
        <w:pStyle w:val="ListParagraph"/>
        <w:numPr>
          <w:ilvl w:val="0"/>
          <w:numId w:val="1"/>
        </w:numPr>
        <w:spacing w:after="0" w:line="240" w:lineRule="auto"/>
        <w:rPr>
          <w:rFonts w:ascii="Georgia" w:hAnsi="Georgia"/>
          <w:color w:val="365F91" w:themeColor="accent1" w:themeShade="BF"/>
          <w:szCs w:val="24"/>
        </w:rPr>
      </w:pPr>
      <w:r w:rsidRPr="00E55F34">
        <w:rPr>
          <w:rFonts w:ascii="Georgia" w:hAnsi="Georgia"/>
          <w:color w:val="365F91" w:themeColor="accent1" w:themeShade="BF"/>
          <w:szCs w:val="24"/>
        </w:rPr>
        <w:t xml:space="preserve">Be properly attired, as </w:t>
      </w:r>
      <w:r w:rsidR="00EA56AB" w:rsidRPr="00E55F34">
        <w:rPr>
          <w:rFonts w:ascii="Georgia" w:hAnsi="Georgia"/>
          <w:color w:val="365F91" w:themeColor="accent1" w:themeShade="BF"/>
          <w:szCs w:val="24"/>
        </w:rPr>
        <w:t>defined in the student handbook.</w:t>
      </w:r>
    </w:p>
    <w:p w:rsidR="00CE2137" w:rsidRPr="00E55F34" w:rsidRDefault="00CE2137" w:rsidP="00CE2137">
      <w:pPr>
        <w:pStyle w:val="ListParagraph"/>
        <w:numPr>
          <w:ilvl w:val="0"/>
          <w:numId w:val="1"/>
        </w:numPr>
        <w:spacing w:after="0" w:line="240" w:lineRule="auto"/>
        <w:rPr>
          <w:rFonts w:ascii="Georgia" w:hAnsi="Georgia"/>
          <w:color w:val="365F91" w:themeColor="accent1" w:themeShade="BF"/>
          <w:szCs w:val="24"/>
        </w:rPr>
      </w:pPr>
      <w:r w:rsidRPr="00E55F34">
        <w:rPr>
          <w:rFonts w:ascii="Georgia" w:hAnsi="Georgia"/>
          <w:color w:val="365F91" w:themeColor="accent1" w:themeShade="BF"/>
          <w:szCs w:val="24"/>
        </w:rPr>
        <w:t>Be prepared for class by having a positive attitude and any required materials.</w:t>
      </w:r>
    </w:p>
    <w:p w:rsidR="00CE2137" w:rsidRPr="00E55F34" w:rsidRDefault="00CE2137" w:rsidP="00CE2137">
      <w:pPr>
        <w:pStyle w:val="ListParagraph"/>
        <w:numPr>
          <w:ilvl w:val="0"/>
          <w:numId w:val="1"/>
        </w:numPr>
        <w:spacing w:after="0" w:line="240" w:lineRule="auto"/>
        <w:rPr>
          <w:rFonts w:ascii="Georgia" w:hAnsi="Georgia"/>
          <w:color w:val="365F91" w:themeColor="accent1" w:themeShade="BF"/>
          <w:szCs w:val="24"/>
        </w:rPr>
      </w:pPr>
      <w:r w:rsidRPr="00E55F34">
        <w:rPr>
          <w:rFonts w:ascii="Georgia" w:hAnsi="Georgia"/>
          <w:color w:val="365F91" w:themeColor="accent1" w:themeShade="BF"/>
          <w:szCs w:val="24"/>
        </w:rPr>
        <w:t>Remain in the classroom. Take care of pe</w:t>
      </w:r>
      <w:r w:rsidR="00B2300A" w:rsidRPr="00E55F34">
        <w:rPr>
          <w:rFonts w:ascii="Georgia" w:hAnsi="Georgia"/>
          <w:color w:val="365F91" w:themeColor="accent1" w:themeShade="BF"/>
          <w:szCs w:val="24"/>
        </w:rPr>
        <w:t>rsonal business between classes</w:t>
      </w:r>
      <w:r w:rsidRPr="00E55F34">
        <w:rPr>
          <w:rFonts w:ascii="Georgia" w:hAnsi="Georgia"/>
          <w:color w:val="365F91" w:themeColor="accent1" w:themeShade="BF"/>
          <w:szCs w:val="24"/>
        </w:rPr>
        <w:t>.</w:t>
      </w:r>
    </w:p>
    <w:p w:rsidR="0028518F" w:rsidRDefault="0028518F" w:rsidP="006D1487">
      <w:pPr>
        <w:spacing w:after="0" w:line="240" w:lineRule="auto"/>
        <w:rPr>
          <w:rFonts w:ascii="Georgia" w:hAnsi="Georgia"/>
          <w:b/>
          <w:color w:val="0070C0"/>
          <w:szCs w:val="24"/>
        </w:rPr>
      </w:pPr>
    </w:p>
    <w:p w:rsidR="0028518F" w:rsidRDefault="0028518F" w:rsidP="006D1487">
      <w:pPr>
        <w:spacing w:after="0" w:line="240" w:lineRule="auto"/>
        <w:rPr>
          <w:rFonts w:ascii="Georgia" w:hAnsi="Georgia"/>
          <w:b/>
          <w:color w:val="FF0000"/>
          <w:szCs w:val="24"/>
        </w:rPr>
      </w:pPr>
      <w:r w:rsidRPr="0028518F">
        <w:rPr>
          <w:rFonts w:ascii="Georgia" w:hAnsi="Georgia"/>
          <w:b/>
          <w:color w:val="FF0000"/>
          <w:szCs w:val="24"/>
        </w:rPr>
        <w:t>Class Materials:</w:t>
      </w:r>
    </w:p>
    <w:p w:rsidR="00280647" w:rsidRPr="00791F8C" w:rsidRDefault="00280647" w:rsidP="00791F8C">
      <w:pPr>
        <w:pStyle w:val="ListParagraph"/>
        <w:numPr>
          <w:ilvl w:val="0"/>
          <w:numId w:val="3"/>
        </w:numPr>
        <w:spacing w:after="0" w:line="240" w:lineRule="auto"/>
        <w:rPr>
          <w:rFonts w:ascii="Georgia" w:hAnsi="Georgia"/>
          <w:color w:val="FF0000"/>
          <w:szCs w:val="24"/>
        </w:rPr>
      </w:pPr>
      <w:r w:rsidRPr="00791F8C">
        <w:rPr>
          <w:rFonts w:ascii="Georgia" w:hAnsi="Georgia"/>
          <w:color w:val="FF0000"/>
          <w:szCs w:val="24"/>
        </w:rPr>
        <w:t>2 pocket folder</w:t>
      </w:r>
    </w:p>
    <w:p w:rsidR="00280647" w:rsidRPr="00791F8C" w:rsidRDefault="007521AE" w:rsidP="00791F8C">
      <w:pPr>
        <w:pStyle w:val="ListParagraph"/>
        <w:numPr>
          <w:ilvl w:val="0"/>
          <w:numId w:val="3"/>
        </w:numPr>
        <w:spacing w:after="0" w:line="240" w:lineRule="auto"/>
        <w:rPr>
          <w:rFonts w:ascii="Georgia" w:hAnsi="Georgia"/>
          <w:color w:val="FF0000"/>
          <w:szCs w:val="24"/>
        </w:rPr>
      </w:pPr>
      <w:r w:rsidRPr="00791F8C">
        <w:rPr>
          <w:rFonts w:ascii="Georgia" w:hAnsi="Georgia"/>
          <w:color w:val="FF0000"/>
          <w:szCs w:val="24"/>
        </w:rPr>
        <w:t>loose leaf</w:t>
      </w:r>
      <w:r w:rsidR="00280647" w:rsidRPr="00791F8C">
        <w:rPr>
          <w:rFonts w:ascii="Georgia" w:hAnsi="Georgia"/>
          <w:color w:val="FF0000"/>
          <w:szCs w:val="24"/>
        </w:rPr>
        <w:t xml:space="preserve"> paper</w:t>
      </w:r>
    </w:p>
    <w:p w:rsidR="0028518F" w:rsidRPr="00791F8C" w:rsidRDefault="00280647" w:rsidP="00791F8C">
      <w:pPr>
        <w:pStyle w:val="ListParagraph"/>
        <w:numPr>
          <w:ilvl w:val="0"/>
          <w:numId w:val="3"/>
        </w:numPr>
        <w:spacing w:after="0" w:line="240" w:lineRule="auto"/>
        <w:rPr>
          <w:rFonts w:ascii="Georgia" w:hAnsi="Georgia"/>
          <w:color w:val="FF0000"/>
          <w:szCs w:val="24"/>
        </w:rPr>
      </w:pPr>
      <w:r w:rsidRPr="00791F8C">
        <w:rPr>
          <w:rFonts w:ascii="Georgia" w:hAnsi="Georgia"/>
          <w:color w:val="FF0000"/>
          <w:szCs w:val="24"/>
        </w:rPr>
        <w:t>pen (no fluorescent ink, please)</w:t>
      </w:r>
    </w:p>
    <w:p w:rsidR="009B16C7" w:rsidRDefault="009B16C7" w:rsidP="006D1487">
      <w:pPr>
        <w:spacing w:after="0" w:line="240" w:lineRule="auto"/>
        <w:rPr>
          <w:rFonts w:ascii="Georgia" w:hAnsi="Georgia"/>
          <w:b/>
          <w:color w:val="0070C0"/>
          <w:szCs w:val="24"/>
        </w:rPr>
      </w:pPr>
    </w:p>
    <w:p w:rsidR="00757FCB" w:rsidRPr="00E55F34" w:rsidRDefault="00757FCB" w:rsidP="006D1487">
      <w:pPr>
        <w:spacing w:after="0" w:line="240" w:lineRule="auto"/>
        <w:rPr>
          <w:rFonts w:ascii="Georgia" w:hAnsi="Georgia"/>
          <w:b/>
          <w:color w:val="365F91" w:themeColor="accent1" w:themeShade="BF"/>
          <w:szCs w:val="24"/>
        </w:rPr>
      </w:pPr>
      <w:r w:rsidRPr="00E55F34">
        <w:rPr>
          <w:rFonts w:ascii="Georgia" w:hAnsi="Georgia"/>
          <w:b/>
          <w:color w:val="365F91" w:themeColor="accent1" w:themeShade="BF"/>
          <w:szCs w:val="24"/>
        </w:rPr>
        <w:t>Grading Policy:</w:t>
      </w:r>
    </w:p>
    <w:p w:rsidR="00757FCB" w:rsidRPr="00E55F34" w:rsidRDefault="00C90457" w:rsidP="00BB7B3D">
      <w:pPr>
        <w:spacing w:after="0" w:line="240" w:lineRule="auto"/>
        <w:ind w:left="720"/>
        <w:rPr>
          <w:rFonts w:ascii="Georgia" w:hAnsi="Georgia"/>
          <w:color w:val="365F91" w:themeColor="accent1" w:themeShade="BF"/>
          <w:szCs w:val="24"/>
        </w:rPr>
      </w:pPr>
      <w:r w:rsidRPr="00E55F34">
        <w:rPr>
          <w:rFonts w:ascii="Georgia" w:hAnsi="Georgia"/>
          <w:color w:val="365F91" w:themeColor="accent1" w:themeShade="BF"/>
          <w:szCs w:val="24"/>
        </w:rPr>
        <w:t>93-100</w:t>
      </w:r>
      <w:r w:rsidR="00916CE6" w:rsidRPr="00E55F34">
        <w:rPr>
          <w:rFonts w:ascii="Georgia" w:hAnsi="Georgia"/>
          <w:color w:val="365F91" w:themeColor="accent1" w:themeShade="BF"/>
          <w:szCs w:val="24"/>
        </w:rPr>
        <w:tab/>
      </w:r>
      <w:r w:rsidR="00916CE6" w:rsidRPr="00E55F34">
        <w:rPr>
          <w:rFonts w:ascii="Georgia" w:hAnsi="Georgia"/>
          <w:color w:val="365F91" w:themeColor="accent1" w:themeShade="BF"/>
          <w:szCs w:val="24"/>
        </w:rPr>
        <w:tab/>
        <w:t>A</w:t>
      </w:r>
    </w:p>
    <w:p w:rsidR="00C90457" w:rsidRPr="00E55F34" w:rsidRDefault="00C90457" w:rsidP="00BB7B3D">
      <w:pPr>
        <w:spacing w:after="0" w:line="240" w:lineRule="auto"/>
        <w:ind w:left="720"/>
        <w:rPr>
          <w:rFonts w:ascii="Georgia" w:hAnsi="Georgia"/>
          <w:color w:val="365F91" w:themeColor="accent1" w:themeShade="BF"/>
          <w:szCs w:val="24"/>
        </w:rPr>
      </w:pPr>
      <w:r w:rsidRPr="00E55F34">
        <w:rPr>
          <w:rFonts w:ascii="Georgia" w:hAnsi="Georgia"/>
          <w:color w:val="365F91" w:themeColor="accent1" w:themeShade="BF"/>
          <w:szCs w:val="24"/>
        </w:rPr>
        <w:t>8</w:t>
      </w:r>
      <w:r w:rsidR="00C75EEC" w:rsidRPr="00E55F34">
        <w:rPr>
          <w:rFonts w:ascii="Georgia" w:hAnsi="Georgia"/>
          <w:color w:val="365F91" w:themeColor="accent1" w:themeShade="BF"/>
          <w:szCs w:val="24"/>
        </w:rPr>
        <w:t>5</w:t>
      </w:r>
      <w:r w:rsidRPr="00E55F34">
        <w:rPr>
          <w:rFonts w:ascii="Georgia" w:hAnsi="Georgia"/>
          <w:color w:val="365F91" w:themeColor="accent1" w:themeShade="BF"/>
          <w:szCs w:val="24"/>
        </w:rPr>
        <w:t>-92</w:t>
      </w:r>
      <w:r w:rsidR="00916CE6" w:rsidRPr="00E55F34">
        <w:rPr>
          <w:rFonts w:ascii="Georgia" w:hAnsi="Georgia"/>
          <w:color w:val="365F91" w:themeColor="accent1" w:themeShade="BF"/>
          <w:szCs w:val="24"/>
        </w:rPr>
        <w:tab/>
      </w:r>
      <w:r w:rsidR="00916CE6" w:rsidRPr="00E55F34">
        <w:rPr>
          <w:rFonts w:ascii="Georgia" w:hAnsi="Georgia"/>
          <w:color w:val="365F91" w:themeColor="accent1" w:themeShade="BF"/>
          <w:szCs w:val="24"/>
        </w:rPr>
        <w:tab/>
        <w:t>B</w:t>
      </w:r>
    </w:p>
    <w:p w:rsidR="00C90457" w:rsidRPr="00E55F34" w:rsidRDefault="00C75EEC" w:rsidP="00BB7B3D">
      <w:pPr>
        <w:spacing w:after="0" w:line="240" w:lineRule="auto"/>
        <w:ind w:left="720"/>
        <w:rPr>
          <w:rFonts w:ascii="Georgia" w:hAnsi="Georgia"/>
          <w:color w:val="365F91" w:themeColor="accent1" w:themeShade="BF"/>
          <w:szCs w:val="24"/>
        </w:rPr>
      </w:pPr>
      <w:r w:rsidRPr="00E55F34">
        <w:rPr>
          <w:rFonts w:ascii="Georgia" w:hAnsi="Georgia"/>
          <w:color w:val="365F91" w:themeColor="accent1" w:themeShade="BF"/>
          <w:szCs w:val="24"/>
        </w:rPr>
        <w:t>7</w:t>
      </w:r>
      <w:r w:rsidR="00916CE6" w:rsidRPr="00E55F34">
        <w:rPr>
          <w:rFonts w:ascii="Georgia" w:hAnsi="Georgia"/>
          <w:color w:val="365F91" w:themeColor="accent1" w:themeShade="BF"/>
          <w:szCs w:val="24"/>
        </w:rPr>
        <w:t>4</w:t>
      </w:r>
      <w:r w:rsidR="00C90457" w:rsidRPr="00E55F34">
        <w:rPr>
          <w:rFonts w:ascii="Georgia" w:hAnsi="Georgia"/>
          <w:color w:val="365F91" w:themeColor="accent1" w:themeShade="BF"/>
          <w:szCs w:val="24"/>
        </w:rPr>
        <w:t>-</w:t>
      </w:r>
      <w:r w:rsidRPr="00E55F34">
        <w:rPr>
          <w:rFonts w:ascii="Georgia" w:hAnsi="Georgia"/>
          <w:color w:val="365F91" w:themeColor="accent1" w:themeShade="BF"/>
          <w:szCs w:val="24"/>
        </w:rPr>
        <w:t>84</w:t>
      </w:r>
      <w:r w:rsidR="00916CE6" w:rsidRPr="00E55F34">
        <w:rPr>
          <w:rFonts w:ascii="Georgia" w:hAnsi="Georgia"/>
          <w:color w:val="365F91" w:themeColor="accent1" w:themeShade="BF"/>
          <w:szCs w:val="24"/>
        </w:rPr>
        <w:tab/>
      </w:r>
      <w:r w:rsidR="00916CE6" w:rsidRPr="00E55F34">
        <w:rPr>
          <w:rFonts w:ascii="Georgia" w:hAnsi="Georgia"/>
          <w:color w:val="365F91" w:themeColor="accent1" w:themeShade="BF"/>
          <w:szCs w:val="24"/>
        </w:rPr>
        <w:tab/>
        <w:t>C</w:t>
      </w:r>
    </w:p>
    <w:p w:rsidR="00C90457" w:rsidRPr="00E55F34" w:rsidRDefault="00916CE6" w:rsidP="00BB7B3D">
      <w:pPr>
        <w:spacing w:after="0" w:line="240" w:lineRule="auto"/>
        <w:ind w:left="720"/>
        <w:rPr>
          <w:rFonts w:ascii="Georgia" w:hAnsi="Georgia"/>
          <w:color w:val="365F91" w:themeColor="accent1" w:themeShade="BF"/>
          <w:szCs w:val="24"/>
        </w:rPr>
      </w:pPr>
      <w:r w:rsidRPr="00E55F34">
        <w:rPr>
          <w:rFonts w:ascii="Georgia" w:hAnsi="Georgia"/>
          <w:color w:val="365F91" w:themeColor="accent1" w:themeShade="BF"/>
          <w:szCs w:val="24"/>
        </w:rPr>
        <w:t>66</w:t>
      </w:r>
      <w:r w:rsidR="00C75EEC" w:rsidRPr="00E55F34">
        <w:rPr>
          <w:rFonts w:ascii="Georgia" w:hAnsi="Georgia"/>
          <w:color w:val="365F91" w:themeColor="accent1" w:themeShade="BF"/>
          <w:szCs w:val="24"/>
        </w:rPr>
        <w:t>-7</w:t>
      </w:r>
      <w:r w:rsidRPr="00E55F34">
        <w:rPr>
          <w:rFonts w:ascii="Georgia" w:hAnsi="Georgia"/>
          <w:color w:val="365F91" w:themeColor="accent1" w:themeShade="BF"/>
          <w:szCs w:val="24"/>
        </w:rPr>
        <w:t>3</w:t>
      </w:r>
      <w:r w:rsidRPr="00E55F34">
        <w:rPr>
          <w:rFonts w:ascii="Georgia" w:hAnsi="Georgia"/>
          <w:color w:val="365F91" w:themeColor="accent1" w:themeShade="BF"/>
          <w:szCs w:val="24"/>
        </w:rPr>
        <w:tab/>
      </w:r>
      <w:r w:rsidRPr="00E55F34">
        <w:rPr>
          <w:rFonts w:ascii="Georgia" w:hAnsi="Georgia"/>
          <w:color w:val="365F91" w:themeColor="accent1" w:themeShade="BF"/>
          <w:szCs w:val="24"/>
        </w:rPr>
        <w:tab/>
        <w:t>D</w:t>
      </w:r>
    </w:p>
    <w:p w:rsidR="00916CE6" w:rsidRPr="00E55F34" w:rsidRDefault="00916CE6" w:rsidP="00BB7B3D">
      <w:pPr>
        <w:spacing w:after="0" w:line="240" w:lineRule="auto"/>
        <w:ind w:left="720"/>
        <w:rPr>
          <w:rFonts w:ascii="Georgia" w:hAnsi="Georgia"/>
          <w:color w:val="365F91" w:themeColor="accent1" w:themeShade="BF"/>
          <w:szCs w:val="24"/>
        </w:rPr>
      </w:pPr>
      <w:r w:rsidRPr="00E55F34">
        <w:rPr>
          <w:rFonts w:ascii="Georgia" w:hAnsi="Georgia"/>
          <w:color w:val="365F91" w:themeColor="accent1" w:themeShade="BF"/>
          <w:szCs w:val="24"/>
        </w:rPr>
        <w:t xml:space="preserve">Below 66 </w:t>
      </w:r>
      <w:r w:rsidRPr="00E55F34">
        <w:rPr>
          <w:rFonts w:ascii="Georgia" w:hAnsi="Georgia"/>
          <w:color w:val="365F91" w:themeColor="accent1" w:themeShade="BF"/>
          <w:szCs w:val="24"/>
        </w:rPr>
        <w:tab/>
        <w:t>F</w:t>
      </w:r>
    </w:p>
    <w:p w:rsidR="00C90457" w:rsidRDefault="00C90457" w:rsidP="006D1487">
      <w:pPr>
        <w:spacing w:after="0" w:line="240" w:lineRule="auto"/>
        <w:rPr>
          <w:rFonts w:ascii="Georgia" w:hAnsi="Georgia"/>
          <w:color w:val="0070C0"/>
          <w:szCs w:val="24"/>
        </w:rPr>
      </w:pPr>
    </w:p>
    <w:p w:rsidR="00757FCB" w:rsidRDefault="00757FCB" w:rsidP="006D1487">
      <w:pPr>
        <w:spacing w:after="0" w:line="240" w:lineRule="auto"/>
        <w:rPr>
          <w:rFonts w:ascii="Georgia" w:hAnsi="Georgia"/>
          <w:color w:val="0070C0"/>
          <w:szCs w:val="24"/>
        </w:rPr>
      </w:pPr>
    </w:p>
    <w:p w:rsidR="00946B10" w:rsidRDefault="004D23B5" w:rsidP="006D1487">
      <w:pPr>
        <w:spacing w:after="0" w:line="240" w:lineRule="auto"/>
        <w:rPr>
          <w:rFonts w:ascii="Georgia" w:hAnsi="Georgia"/>
          <w:b/>
          <w:color w:val="FF0000"/>
          <w:szCs w:val="24"/>
        </w:rPr>
      </w:pPr>
      <w:r>
        <w:rPr>
          <w:rFonts w:ascii="Georgia" w:hAnsi="Georgia"/>
          <w:b/>
          <w:color w:val="FF0000"/>
          <w:szCs w:val="24"/>
        </w:rPr>
        <w:t>Plagiarism/Cheating</w:t>
      </w:r>
      <w:r w:rsidR="00946B10" w:rsidRPr="0028518F">
        <w:rPr>
          <w:rFonts w:ascii="Georgia" w:hAnsi="Georgia"/>
          <w:b/>
          <w:color w:val="FF0000"/>
          <w:szCs w:val="24"/>
        </w:rPr>
        <w:t>:</w:t>
      </w:r>
    </w:p>
    <w:p w:rsidR="00946B10" w:rsidRPr="00541F99" w:rsidRDefault="00C75EEC" w:rsidP="00541F99">
      <w:pPr>
        <w:pStyle w:val="ListParagraph"/>
        <w:numPr>
          <w:ilvl w:val="0"/>
          <w:numId w:val="4"/>
        </w:numPr>
        <w:spacing w:after="0" w:line="240" w:lineRule="auto"/>
        <w:rPr>
          <w:rFonts w:ascii="Georgia" w:hAnsi="Georgia"/>
          <w:color w:val="FF0000"/>
          <w:szCs w:val="24"/>
        </w:rPr>
      </w:pPr>
      <w:r w:rsidRPr="00541F99">
        <w:rPr>
          <w:rFonts w:ascii="Georgia" w:hAnsi="Georgia"/>
          <w:color w:val="FF0000"/>
          <w:szCs w:val="24"/>
        </w:rPr>
        <w:t>Please read the school policy regarding plagiarism on page of the student handbook.</w:t>
      </w:r>
    </w:p>
    <w:p w:rsidR="001138C5" w:rsidRDefault="001138C5" w:rsidP="006D1487">
      <w:pPr>
        <w:spacing w:after="0" w:line="240" w:lineRule="auto"/>
        <w:rPr>
          <w:rFonts w:ascii="Georgia" w:hAnsi="Georgia"/>
          <w:color w:val="FF0000"/>
          <w:szCs w:val="24"/>
        </w:rPr>
      </w:pPr>
    </w:p>
    <w:p w:rsidR="001138C5" w:rsidRPr="00E55F34" w:rsidRDefault="001138C5" w:rsidP="006D1487">
      <w:pPr>
        <w:spacing w:after="0" w:line="240" w:lineRule="auto"/>
        <w:rPr>
          <w:rFonts w:ascii="Georgia" w:hAnsi="Georgia"/>
          <w:color w:val="365F91" w:themeColor="accent1" w:themeShade="BF"/>
          <w:szCs w:val="24"/>
        </w:rPr>
      </w:pPr>
      <w:r w:rsidRPr="00E55F34">
        <w:rPr>
          <w:rFonts w:ascii="Georgia" w:hAnsi="Georgia"/>
          <w:color w:val="365F91" w:themeColor="accent1" w:themeShade="BF"/>
          <w:szCs w:val="24"/>
        </w:rPr>
        <w:t>I, ________________________, have read this syllabus and discussed its contents with my student. We understand all of the classroom expectations above, and my student agrees to abide by them for the benefit of all students, the teacher, and the school.</w:t>
      </w:r>
    </w:p>
    <w:p w:rsidR="001138C5" w:rsidRPr="00E55F34" w:rsidRDefault="001138C5" w:rsidP="006D1487">
      <w:pPr>
        <w:spacing w:after="0" w:line="240" w:lineRule="auto"/>
        <w:rPr>
          <w:rFonts w:ascii="Georgia" w:hAnsi="Georgia"/>
          <w:color w:val="365F91" w:themeColor="accent1" w:themeShade="BF"/>
          <w:szCs w:val="24"/>
        </w:rPr>
      </w:pPr>
      <w:r w:rsidRPr="00E55F34">
        <w:rPr>
          <w:rFonts w:ascii="Georgia" w:hAnsi="Georgia"/>
          <w:color w:val="365F91" w:themeColor="accent1" w:themeShade="BF"/>
          <w:szCs w:val="24"/>
        </w:rPr>
        <w:t>Signatures:</w:t>
      </w:r>
      <w:r w:rsidRPr="00E55F34">
        <w:rPr>
          <w:rFonts w:ascii="Georgia" w:hAnsi="Georgia"/>
          <w:color w:val="365F91" w:themeColor="accent1" w:themeShade="BF"/>
          <w:szCs w:val="24"/>
        </w:rPr>
        <w:tab/>
        <w:t>________________________</w:t>
      </w:r>
      <w:r w:rsidRPr="00E55F34">
        <w:rPr>
          <w:rFonts w:ascii="Georgia" w:hAnsi="Georgia"/>
          <w:color w:val="365F91" w:themeColor="accent1" w:themeShade="BF"/>
          <w:szCs w:val="24"/>
        </w:rPr>
        <w:tab/>
        <w:t>Parent/Guardian</w:t>
      </w:r>
      <w:r w:rsidR="00ED5558" w:rsidRPr="00E55F34">
        <w:rPr>
          <w:rFonts w:ascii="Georgia" w:hAnsi="Georgia"/>
          <w:color w:val="365F91" w:themeColor="accent1" w:themeShade="BF"/>
          <w:szCs w:val="24"/>
        </w:rPr>
        <w:tab/>
        <w:t>__________________ Phone #</w:t>
      </w:r>
    </w:p>
    <w:p w:rsidR="001138C5" w:rsidRPr="00E55F34" w:rsidRDefault="001138C5" w:rsidP="006D1487">
      <w:pPr>
        <w:spacing w:after="0" w:line="240" w:lineRule="auto"/>
        <w:rPr>
          <w:rFonts w:ascii="Georgia" w:hAnsi="Georgia"/>
          <w:color w:val="365F91" w:themeColor="accent1" w:themeShade="BF"/>
          <w:szCs w:val="24"/>
        </w:rPr>
      </w:pPr>
      <w:r w:rsidRPr="00E55F34">
        <w:rPr>
          <w:rFonts w:ascii="Georgia" w:hAnsi="Georgia"/>
          <w:color w:val="365F91" w:themeColor="accent1" w:themeShade="BF"/>
          <w:szCs w:val="24"/>
        </w:rPr>
        <w:tab/>
      </w:r>
      <w:r w:rsidRPr="00E55F34">
        <w:rPr>
          <w:rFonts w:ascii="Georgia" w:hAnsi="Georgia"/>
          <w:color w:val="365F91" w:themeColor="accent1" w:themeShade="BF"/>
          <w:szCs w:val="24"/>
        </w:rPr>
        <w:tab/>
        <w:t>________________________</w:t>
      </w:r>
      <w:r w:rsidRPr="00E55F34">
        <w:rPr>
          <w:rFonts w:ascii="Georgia" w:hAnsi="Georgia"/>
          <w:color w:val="365F91" w:themeColor="accent1" w:themeShade="BF"/>
          <w:szCs w:val="24"/>
        </w:rPr>
        <w:tab/>
        <w:t>Student</w:t>
      </w:r>
    </w:p>
    <w:p w:rsidR="001138C5" w:rsidRPr="00E55F34" w:rsidRDefault="001138C5" w:rsidP="006D1487">
      <w:pPr>
        <w:spacing w:after="0" w:line="240" w:lineRule="auto"/>
        <w:rPr>
          <w:rFonts w:ascii="Georgia" w:hAnsi="Georgia"/>
          <w:color w:val="365F91" w:themeColor="accent1" w:themeShade="BF"/>
          <w:szCs w:val="24"/>
        </w:rPr>
      </w:pPr>
      <w:r w:rsidRPr="00E55F34">
        <w:rPr>
          <w:rFonts w:ascii="Georgia" w:hAnsi="Georgia"/>
          <w:color w:val="365F91" w:themeColor="accent1" w:themeShade="BF"/>
          <w:szCs w:val="24"/>
        </w:rPr>
        <w:tab/>
      </w:r>
      <w:r w:rsidRPr="00E55F34">
        <w:rPr>
          <w:rFonts w:ascii="Georgia" w:hAnsi="Georgia"/>
          <w:color w:val="365F91" w:themeColor="accent1" w:themeShade="BF"/>
          <w:szCs w:val="24"/>
        </w:rPr>
        <w:tab/>
        <w:t>________________________</w:t>
      </w:r>
      <w:r w:rsidRPr="00E55F34">
        <w:rPr>
          <w:rFonts w:ascii="Georgia" w:hAnsi="Georgia"/>
          <w:color w:val="365F91" w:themeColor="accent1" w:themeShade="BF"/>
          <w:szCs w:val="24"/>
        </w:rPr>
        <w:tab/>
        <w:t>Teacher</w:t>
      </w:r>
    </w:p>
    <w:sectPr w:rsidR="001138C5" w:rsidRPr="00E55F34" w:rsidSect="00946B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BC7"/>
    <w:multiLevelType w:val="hybridMultilevel"/>
    <w:tmpl w:val="E25680DC"/>
    <w:lvl w:ilvl="0" w:tplc="026EA7AC">
      <w:start w:val="1"/>
      <w:numFmt w:val="bullet"/>
      <w:lvlText w:val="†"/>
      <w:lvlJc w:val="left"/>
      <w:pPr>
        <w:ind w:left="720" w:hanging="360"/>
      </w:pPr>
      <w:rPr>
        <w:rFonts w:ascii="Constantia" w:hAnsi="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76EB"/>
    <w:multiLevelType w:val="hybridMultilevel"/>
    <w:tmpl w:val="BB985EAA"/>
    <w:lvl w:ilvl="0" w:tplc="026EA7AC">
      <w:start w:val="1"/>
      <w:numFmt w:val="bullet"/>
      <w:lvlText w:val="†"/>
      <w:lvlJc w:val="left"/>
      <w:pPr>
        <w:ind w:left="720" w:hanging="360"/>
      </w:pPr>
      <w:rPr>
        <w:rFonts w:ascii="Constantia" w:hAnsi="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B70C4"/>
    <w:multiLevelType w:val="hybridMultilevel"/>
    <w:tmpl w:val="B150E246"/>
    <w:lvl w:ilvl="0" w:tplc="026EA7AC">
      <w:start w:val="1"/>
      <w:numFmt w:val="bullet"/>
      <w:lvlText w:val="†"/>
      <w:lvlJc w:val="left"/>
      <w:pPr>
        <w:ind w:left="720" w:hanging="360"/>
      </w:pPr>
      <w:rPr>
        <w:rFonts w:ascii="Constantia" w:hAnsi="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D099B"/>
    <w:multiLevelType w:val="hybridMultilevel"/>
    <w:tmpl w:val="7C82F332"/>
    <w:lvl w:ilvl="0" w:tplc="026EA7AC">
      <w:start w:val="1"/>
      <w:numFmt w:val="bullet"/>
      <w:lvlText w:val="†"/>
      <w:lvlJc w:val="left"/>
      <w:pPr>
        <w:ind w:left="720" w:hanging="360"/>
      </w:pPr>
      <w:rPr>
        <w:rFonts w:ascii="Constantia" w:hAnsi="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21"/>
    <w:rsid w:val="00011C12"/>
    <w:rsid w:val="00057A00"/>
    <w:rsid w:val="000A158B"/>
    <w:rsid w:val="001138C5"/>
    <w:rsid w:val="001443CD"/>
    <w:rsid w:val="00184D35"/>
    <w:rsid w:val="00235805"/>
    <w:rsid w:val="00280647"/>
    <w:rsid w:val="0028518F"/>
    <w:rsid w:val="00297656"/>
    <w:rsid w:val="002D56A3"/>
    <w:rsid w:val="00321B1B"/>
    <w:rsid w:val="00447A14"/>
    <w:rsid w:val="004814DA"/>
    <w:rsid w:val="004B5471"/>
    <w:rsid w:val="004D23B5"/>
    <w:rsid w:val="00541F99"/>
    <w:rsid w:val="00543A21"/>
    <w:rsid w:val="005D1171"/>
    <w:rsid w:val="005E334C"/>
    <w:rsid w:val="005E607D"/>
    <w:rsid w:val="006D1487"/>
    <w:rsid w:val="006E11B5"/>
    <w:rsid w:val="007521AE"/>
    <w:rsid w:val="00753FA5"/>
    <w:rsid w:val="00757FCB"/>
    <w:rsid w:val="00791F8C"/>
    <w:rsid w:val="00844BC3"/>
    <w:rsid w:val="00863864"/>
    <w:rsid w:val="00916CE6"/>
    <w:rsid w:val="00946B10"/>
    <w:rsid w:val="0096162E"/>
    <w:rsid w:val="009B16C7"/>
    <w:rsid w:val="009F4CD1"/>
    <w:rsid w:val="009F5328"/>
    <w:rsid w:val="00A03371"/>
    <w:rsid w:val="00AF1545"/>
    <w:rsid w:val="00B02D8F"/>
    <w:rsid w:val="00B2300A"/>
    <w:rsid w:val="00B453E1"/>
    <w:rsid w:val="00B76B34"/>
    <w:rsid w:val="00B96659"/>
    <w:rsid w:val="00BB7B3D"/>
    <w:rsid w:val="00C5393E"/>
    <w:rsid w:val="00C74572"/>
    <w:rsid w:val="00C75EEC"/>
    <w:rsid w:val="00C90457"/>
    <w:rsid w:val="00CC0592"/>
    <w:rsid w:val="00CE2137"/>
    <w:rsid w:val="00D86D83"/>
    <w:rsid w:val="00DC1F68"/>
    <w:rsid w:val="00E55F34"/>
    <w:rsid w:val="00EA56AB"/>
    <w:rsid w:val="00ED5558"/>
    <w:rsid w:val="00F01309"/>
    <w:rsid w:val="00F3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A21"/>
    <w:rPr>
      <w:rFonts w:ascii="Tahoma" w:hAnsi="Tahoma" w:cs="Tahoma"/>
      <w:sz w:val="16"/>
      <w:szCs w:val="16"/>
    </w:rPr>
  </w:style>
  <w:style w:type="paragraph" w:styleId="ListParagraph">
    <w:name w:val="List Paragraph"/>
    <w:basedOn w:val="Normal"/>
    <w:uiPriority w:val="34"/>
    <w:qFormat/>
    <w:rsid w:val="00B96659"/>
    <w:pPr>
      <w:ind w:left="720"/>
      <w:contextualSpacing/>
    </w:pPr>
  </w:style>
  <w:style w:type="character" w:styleId="Hyperlink">
    <w:name w:val="Hyperlink"/>
    <w:basedOn w:val="DefaultParagraphFont"/>
    <w:uiPriority w:val="99"/>
    <w:unhideWhenUsed/>
    <w:rsid w:val="00B453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A21"/>
    <w:rPr>
      <w:rFonts w:ascii="Tahoma" w:hAnsi="Tahoma" w:cs="Tahoma"/>
      <w:sz w:val="16"/>
      <w:szCs w:val="16"/>
    </w:rPr>
  </w:style>
  <w:style w:type="paragraph" w:styleId="ListParagraph">
    <w:name w:val="List Paragraph"/>
    <w:basedOn w:val="Normal"/>
    <w:uiPriority w:val="34"/>
    <w:qFormat/>
    <w:rsid w:val="00B96659"/>
    <w:pPr>
      <w:ind w:left="720"/>
      <w:contextualSpacing/>
    </w:pPr>
  </w:style>
  <w:style w:type="character" w:styleId="Hyperlink">
    <w:name w:val="Hyperlink"/>
    <w:basedOn w:val="DefaultParagraphFont"/>
    <w:uiPriority w:val="99"/>
    <w:unhideWhenUsed/>
    <w:rsid w:val="00B45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ay@evangelacadem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45D3-038E-425B-A640-6D2C9387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Jamison May</dc:creator>
  <cp:lastModifiedBy>Cindy Wallace</cp:lastModifiedBy>
  <cp:revision>2</cp:revision>
  <dcterms:created xsi:type="dcterms:W3CDTF">2014-06-19T18:19:00Z</dcterms:created>
  <dcterms:modified xsi:type="dcterms:W3CDTF">2014-06-19T18:19:00Z</dcterms:modified>
</cp:coreProperties>
</file>